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21" w:rsidRDefault="008239CA">
      <w:pPr>
        <w:pStyle w:val="Heading2"/>
      </w:pPr>
      <w:bookmarkStart w:id="0" w:name="_patanlobqkmq" w:colFirst="0" w:colLast="0"/>
      <w:bookmarkEnd w:id="0"/>
      <w:r>
        <w:t>Skolēna darba lapa</w:t>
      </w:r>
    </w:p>
    <w:p w:rsidR="00E43421" w:rsidRDefault="008239C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Uzmanīgi novēro eksperimentus un atbildi uz jautājumiem!</w:t>
      </w:r>
    </w:p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Kādas pārvērtības notiek eksperimenta gaitā: fizikālās vai ķīmiskās?</w:t>
      </w:r>
    </w:p>
    <w:tbl>
      <w:tblPr>
        <w:tblStyle w:val="a4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>
        <w:trPr>
          <w:trHeight w:val="98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 w:rsidP="00600EBE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Kādas pazīmes par to liecina?</w:t>
      </w:r>
    </w:p>
    <w:tbl>
      <w:tblPr>
        <w:tblStyle w:val="a5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99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E43421" w:rsidP="00600EBE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Nosauc izmantotos laboratorijas traukus un piederumus.</w:t>
      </w:r>
    </w:p>
    <w:tbl>
      <w:tblPr>
        <w:tblStyle w:val="a6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103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E43421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Kādas vielas izmantoja skolotājs ( izejvielas )?</w:t>
      </w:r>
    </w:p>
    <w:tbl>
      <w:tblPr>
        <w:tblStyle w:val="a7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>
        <w:trPr>
          <w:trHeight w:val="11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E43421">
            <w:pPr>
              <w:spacing w:before="240"/>
              <w:ind w:left="360"/>
              <w:rPr>
                <w:sz w:val="24"/>
                <w:szCs w:val="24"/>
              </w:rPr>
            </w:pPr>
          </w:p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Uzraksti pirmās reakcijas vienādojumu.</w:t>
      </w:r>
    </w:p>
    <w:tbl>
      <w:tblPr>
        <w:tblStyle w:val="a8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818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00EBE" w:rsidRDefault="00600EBE">
      <w:pPr>
        <w:spacing w:before="240" w:after="240"/>
        <w:ind w:left="360"/>
        <w:rPr>
          <w:sz w:val="28"/>
          <w:szCs w:val="28"/>
        </w:rPr>
      </w:pPr>
    </w:p>
    <w:p w:rsidR="00600EBE" w:rsidRDefault="00600EBE" w:rsidP="00600EBE">
      <w:r>
        <w:br w:type="page"/>
      </w:r>
    </w:p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Kāda gāze izveidojās pirmās reakcijas gaitā?</w:t>
      </w:r>
    </w:p>
    <w:tbl>
      <w:tblPr>
        <w:tblStyle w:val="a9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683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 w:rsidP="00600EBE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Apraksti iegūtas gāzes fizikālās īpašības.</w:t>
      </w:r>
    </w:p>
    <w:tbl>
      <w:tblPr>
        <w:tblStyle w:val="aa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764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E43421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</w:tbl>
    <w:p w:rsidR="00E43421" w:rsidRDefault="008239CA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Kāpēc skolotājs uzkrāja gāzi ar burkas atveri uz lēju?</w:t>
      </w:r>
    </w:p>
    <w:tbl>
      <w:tblPr>
        <w:tblStyle w:val="ab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75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9.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Ar vārdiem apraksti otro reakciju.</w:t>
      </w:r>
    </w:p>
    <w:tbl>
      <w:tblPr>
        <w:tblStyle w:val="ac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893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E43421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</w:tbl>
    <w:p w:rsidR="00E43421" w:rsidRDefault="008239C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Uzraksti otras reakcijas vienādojumu.</w:t>
      </w:r>
    </w:p>
    <w:tbl>
      <w:tblPr>
        <w:tblStyle w:val="ad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892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Kādus drošības tehnikas noteikumus jāievēro ūdeņraža iegūšanas un uzkrāšanas gaitā?</w:t>
      </w:r>
    </w:p>
    <w:tbl>
      <w:tblPr>
        <w:tblStyle w:val="ae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954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8239C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Kur, pēc tavām domām, var izmantot ūdeņradi?</w:t>
      </w:r>
    </w:p>
    <w:tbl>
      <w:tblPr>
        <w:tblStyle w:val="af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E43421" w:rsidTr="00600EBE">
        <w:trPr>
          <w:trHeight w:val="873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421" w:rsidRDefault="008239CA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43421" w:rsidRDefault="00E4342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342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CA" w:rsidRDefault="008239CA">
      <w:pPr>
        <w:spacing w:line="240" w:lineRule="auto"/>
      </w:pPr>
      <w:r>
        <w:separator/>
      </w:r>
    </w:p>
  </w:endnote>
  <w:endnote w:type="continuationSeparator" w:id="0">
    <w:p w:rsidR="008239CA" w:rsidRDefault="00823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21" w:rsidRDefault="008239CA">
    <w:r>
      <w:t xml:space="preserve">Rīgas 92. </w:t>
    </w:r>
    <w:proofErr w:type="spellStart"/>
    <w:r>
      <w:t>visusskola</w:t>
    </w:r>
    <w:proofErr w:type="spellEnd"/>
    <w:r>
      <w:t xml:space="preserve">. Marianna </w:t>
    </w:r>
    <w:proofErr w:type="spellStart"/>
    <w:r>
      <w:t>Teže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CA" w:rsidRDefault="008239CA">
      <w:pPr>
        <w:spacing w:line="240" w:lineRule="auto"/>
      </w:pPr>
      <w:r>
        <w:separator/>
      </w:r>
    </w:p>
  </w:footnote>
  <w:footnote w:type="continuationSeparator" w:id="0">
    <w:p w:rsidR="008239CA" w:rsidRDefault="008239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5F92"/>
    <w:multiLevelType w:val="multilevel"/>
    <w:tmpl w:val="72B06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7C50DB"/>
    <w:multiLevelType w:val="multilevel"/>
    <w:tmpl w:val="5C9C29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21"/>
    <w:rsid w:val="00600EBE"/>
    <w:rsid w:val="008239CA"/>
    <w:rsid w:val="00E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A8105E"/>
  <w15:docId w15:val="{01BD2DF4-FB9D-5E41-A97E-2A2407C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B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Jazeps Logins</cp:lastModifiedBy>
  <cp:revision>2</cp:revision>
  <dcterms:created xsi:type="dcterms:W3CDTF">2019-12-26T18:09:00Z</dcterms:created>
  <dcterms:modified xsi:type="dcterms:W3CDTF">2019-12-26T18:11:00Z</dcterms:modified>
</cp:coreProperties>
</file>